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36C" w:rsidRPr="00606A69" w:rsidRDefault="0090436C" w:rsidP="003D686B">
      <w:pPr>
        <w:pStyle w:val="a3"/>
        <w:shd w:val="clear" w:color="auto" w:fill="FFFFFF"/>
        <w:spacing w:before="0" w:beforeAutospacing="0" w:after="0" w:afterAutospacing="0" w:line="335" w:lineRule="atLeast"/>
        <w:jc w:val="center"/>
        <w:rPr>
          <w:color w:val="000000"/>
        </w:rPr>
      </w:pPr>
      <w:bookmarkStart w:id="0" w:name="_GoBack"/>
      <w:r w:rsidRPr="00606A69">
        <w:rPr>
          <w:rStyle w:val="a4"/>
          <w:color w:val="000000"/>
        </w:rPr>
        <w:t>Методические рекомендации</w:t>
      </w:r>
    </w:p>
    <w:p w:rsidR="0090436C" w:rsidRDefault="0090436C" w:rsidP="003D686B">
      <w:pPr>
        <w:pStyle w:val="a3"/>
        <w:shd w:val="clear" w:color="auto" w:fill="FFFFFF"/>
        <w:spacing w:before="0" w:beforeAutospacing="0" w:after="0" w:afterAutospacing="0" w:line="335" w:lineRule="atLeast"/>
        <w:jc w:val="center"/>
        <w:rPr>
          <w:rStyle w:val="a4"/>
          <w:color w:val="000000"/>
        </w:rPr>
      </w:pPr>
      <w:r w:rsidRPr="00606A69">
        <w:rPr>
          <w:rStyle w:val="a4"/>
          <w:color w:val="000000"/>
        </w:rPr>
        <w:t>для педагогических работников по профилактике проявлений терроризма и экстремизм</w:t>
      </w:r>
      <w:r w:rsidR="00EC4620">
        <w:rPr>
          <w:rStyle w:val="a4"/>
          <w:color w:val="000000"/>
        </w:rPr>
        <w:t>а в ОО</w:t>
      </w:r>
    </w:p>
    <w:bookmarkEnd w:id="0"/>
    <w:p w:rsidR="00EC4620" w:rsidRPr="00606A69" w:rsidRDefault="00EC4620" w:rsidP="003D686B">
      <w:pPr>
        <w:pStyle w:val="a3"/>
        <w:shd w:val="clear" w:color="auto" w:fill="FFFFFF"/>
        <w:spacing w:before="0" w:beforeAutospacing="0" w:after="0" w:afterAutospacing="0" w:line="335" w:lineRule="atLeast"/>
        <w:jc w:val="center"/>
        <w:rPr>
          <w:color w:val="000000"/>
        </w:rPr>
      </w:pPr>
    </w:p>
    <w:p w:rsidR="0090436C" w:rsidRPr="00606A69" w:rsidRDefault="0090436C" w:rsidP="00606A69">
      <w:pPr>
        <w:pStyle w:val="a3"/>
        <w:shd w:val="clear" w:color="auto" w:fill="FFFFFF"/>
        <w:spacing w:before="0" w:beforeAutospacing="0" w:after="167" w:afterAutospacing="0" w:line="335" w:lineRule="atLeast"/>
        <w:jc w:val="center"/>
        <w:rPr>
          <w:color w:val="000000"/>
        </w:rPr>
      </w:pPr>
      <w:r w:rsidRPr="00606A69">
        <w:rPr>
          <w:rStyle w:val="a4"/>
          <w:color w:val="000000"/>
        </w:rPr>
        <w:t>Общие правила безопасности</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К террористическому акту невозможно подготовиться заранее, поэтому следует быть настороже всегда. Следует проявлять особую осторожность на многолюдных мероприятиях, в развлекательных заведениях, супермаркетах.</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Никогда не принимайте от незнакомцев пакеты и сумки, не оставляйте свой багаж без присмотра.</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У семьи должен быть план действий в чрезвычайных обстоятельствах, у всех членов семьи должны быть записаны номера телефонов, адреса электронной почты.</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Необходимо назначить место, где вы сможете встретиться с членами вашей семьи в экстренной ситуации.</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В случае эвакуации возьмите с собой набор предметов первой необходимости и документы.</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Всегда узнавайте, где находятся резервные выходы из помещения.</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В доме необходимо укрепить и опечатать входы в подвалы и на чердаки, установить домофон, освободить лестничные клетки и коридоры от загромождающих предметов.</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Нужно 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Если произошел взрыв, пожар, землетрясение, никогда не пользуйтесь лифтом.</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 xml:space="preserve">Старайтесь не поддаваться панике, что бы ни произошло, помните, что паника может спровоцировать террористов и ускорить теракт, а также </w:t>
      </w:r>
      <w:proofErr w:type="gramStart"/>
      <w:r w:rsidRPr="00606A69">
        <w:rPr>
          <w:color w:val="000000"/>
        </w:rPr>
        <w:t>помешать властям предотвратить</w:t>
      </w:r>
      <w:proofErr w:type="gramEnd"/>
      <w:r w:rsidRPr="00606A69">
        <w:rPr>
          <w:color w:val="000000"/>
        </w:rPr>
        <w:t xml:space="preserve"> преступление или уменьшить его последствия.</w:t>
      </w:r>
    </w:p>
    <w:p w:rsidR="0090436C" w:rsidRPr="00606A69" w:rsidRDefault="0090436C" w:rsidP="00606A69">
      <w:pPr>
        <w:pStyle w:val="a3"/>
        <w:shd w:val="clear" w:color="auto" w:fill="FFFFFF"/>
        <w:spacing w:before="0" w:beforeAutospacing="0" w:after="0" w:afterAutospacing="0" w:line="335" w:lineRule="atLeast"/>
        <w:jc w:val="both"/>
        <w:rPr>
          <w:rStyle w:val="a4"/>
          <w:color w:val="000000"/>
          <w:u w:val="single"/>
        </w:rPr>
      </w:pPr>
    </w:p>
    <w:p w:rsidR="0090436C" w:rsidRPr="00606A69" w:rsidRDefault="0090436C" w:rsidP="00606A69">
      <w:pPr>
        <w:pStyle w:val="a3"/>
        <w:shd w:val="clear" w:color="auto" w:fill="FFFFFF"/>
        <w:spacing w:before="0" w:beforeAutospacing="0" w:after="0" w:afterAutospacing="0" w:line="335" w:lineRule="atLeast"/>
        <w:jc w:val="center"/>
        <w:rPr>
          <w:color w:val="000000"/>
        </w:rPr>
      </w:pPr>
      <w:r w:rsidRPr="00606A69">
        <w:rPr>
          <w:rStyle w:val="a4"/>
          <w:color w:val="000000"/>
          <w:u w:val="single"/>
        </w:rPr>
        <w:t>СОВЕТЫ РОДИТЕЛЯМ</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Ваши отношения с детьми</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 xml:space="preserve">Обеспечение безопасности семьи, а в особенности детей имеет очень </w:t>
      </w:r>
      <w:proofErr w:type="gramStart"/>
      <w:r w:rsidRPr="00606A69">
        <w:rPr>
          <w:color w:val="000000"/>
        </w:rPr>
        <w:t>важное значение</w:t>
      </w:r>
      <w:proofErr w:type="gramEnd"/>
      <w:r w:rsidRPr="00606A69">
        <w:rPr>
          <w:color w:val="000000"/>
        </w:rPr>
        <w:t>. Именно через ежедневное общение со своим ребенком вы узнаете о проблемах и вопросах, которые волнуют его и, решая с ним его проблемы, помогаете ему научиться правильно вести себя в той или иной ситуации. Поэтому первое правило гласит: как можно чаще говорите с детьми, помогайте решать их, пусть даже пустяковые, по вашему мнению, проблемы.</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 xml:space="preserve">Наблюдая за игрой ребенка, мы смотрим на себя со стороны. А значит, нам самим нужно быть предельно осторожными и внимательными, зная, что наше действие ребенок может воспроизвести с точностью до мельчайших деталей. Поэтому, сколько бы раз вы ни повторяли ребенку, что прежде чем открыть дверь, нужно узнать, кто за ней, он никогда </w:t>
      </w:r>
      <w:r w:rsidRPr="00606A69">
        <w:rPr>
          <w:color w:val="000000"/>
        </w:rPr>
        <w:lastRenderedPageBreak/>
        <w:t>не выполнит, если вы сами не будете четко это выполнять. Правило второе: если хотите научить ребенка правилам безопасности, прежде всего сами выполняйте их.</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Самым лучшим способом обучения детей является собственный пример. Если вы всегда внимательны к своей собственной безопасности, то и ребенок будет повторять эти же действия. Любой мошенник или вор внимательно наблюдает за людьми и безошибочно выбирает себе жертву, и если вы приучили ребенка к внимательности, то шанс быть ограбленным снизится почти вдвое.</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rStyle w:val="a4"/>
          <w:color w:val="000000"/>
        </w:rPr>
        <w:t>На родительских собраниях и при встрече с родителями учеников, учителя должны рассказывать и напоминать:</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Дорогие родители, помните, что ваш ребенок не всегда может правильно оценить ситуацию, поэтому лучше, если он будет выполнять поручения под бдительным контролем с вашей стороны:</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1. Прежде чем открыть дверь, посмотри в глазок, нет ли за дверью посторонних.</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2. Если тебе не видно, но ты слышишь голоса, подожди, пока люди не уйдут с площадки.</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3. Открыв дверь и выйдя из квартиры, не забудь закрыть за собой дверь на ключ, и тогда ты можешь быть уверен, что тебя при возвращении не будет ждать дома преступник.</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4. Если ты вышел из квартиры и увидел подозрительных людей, вернись немедленно обратно.</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5. Если незнакомец оказался у тебя за спиной, повернись к нему лицом. В случае попытки напасть на тебя будь готов обороняться. Для этого ты можешь использовать портфель, сумку, мусорное ведро, ключи, брелок и т.п. Нанеси нападающему неожиданный удар и затем убегай, крича: «Пожар» или «Горим».</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6. Не просматривай почту около ящика, поднимись домой и посмотри там.</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7. Если незнакомец предлагает тебе подняться на лифте, откажись, сославшись, что ты еще задержишься или живешь на втором этаже и пойдешь пешком по лестнице.</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8. Если незнакомец пытается зажать тебе рот, постарайся укусить его за руку, если же ты оказался с ним лицом к лицу кусай за нос. 3. Общение по телефону</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В настоящее время мало кто представляет общение без телефона. Нередко телефон из средства защиты превращается в «отмычку» преступников. Поэтому напомним вам основные правила пользования телефоном ребенком:</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1. Поднимая трубку, не называй своего имени или имени звонящего, ты можешь ошибиться.</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2. Никогда и никому не говори, что ты дома один.</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3. Если просят назвать адрес, не называй, попроси перезвонить позже.</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4. Договариваясь о встрече с друзьями, назначай ее на время, когда в квартире будет еще кто-то, кроме тебя.</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5. Если тебя пытаются втянуть в непристойный разговор, положи трубку и сообщи обязательно родителям.</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6. Приобретите телефон с автоматическим определителем номера для фиксации и проведения проверки абонентов с подозрительными номерами.</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rStyle w:val="a4"/>
          <w:color w:val="000000"/>
        </w:rPr>
        <w:t>Общение с посторонними</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 xml:space="preserve">Преступники очень часто используют доверчивость детей. Но отчасти в этом виноваты и мы. Ребенок, наблюдая за </w:t>
      </w:r>
      <w:proofErr w:type="gramStart"/>
      <w:r w:rsidRPr="00606A69">
        <w:rPr>
          <w:color w:val="000000"/>
        </w:rPr>
        <w:t>нами</w:t>
      </w:r>
      <w:proofErr w:type="gramEnd"/>
      <w:r w:rsidRPr="00606A69">
        <w:rPr>
          <w:color w:val="000000"/>
        </w:rPr>
        <w:t xml:space="preserve"> видит, как легко и просто мы разговариваем в </w:t>
      </w:r>
      <w:r w:rsidRPr="00606A69">
        <w:rPr>
          <w:color w:val="000000"/>
        </w:rPr>
        <w:lastRenderedPageBreak/>
        <w:t xml:space="preserve">общественном транспорте и общественных местах с незнакомыми людьми и повторяет наши действия. Как же научить ребенка осторожности. Прежде </w:t>
      </w:r>
      <w:proofErr w:type="gramStart"/>
      <w:r w:rsidRPr="00606A69">
        <w:rPr>
          <w:color w:val="000000"/>
        </w:rPr>
        <w:t>всего</w:t>
      </w:r>
      <w:proofErr w:type="gramEnd"/>
      <w:r w:rsidRPr="00606A69">
        <w:rPr>
          <w:color w:val="000000"/>
        </w:rPr>
        <w:t xml:space="preserve"> ему необходимо объяснить, что все люди, не являющиеся его родными, будут для него посторонними, даже если он этих людей часто видит у себя в доме.</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1. Оставляя ребенку ключи от квартиры, не вешайте их ему на шею и не закрепляйте на поясе, оставьте их у соседей или родственников, живущих поблизости, или кладите во внутренний карман.</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2. Приучите ребенка не доверять ключи от квартиры посторонним, которые представились вашими знакомыми. Ваш ребенок не должен приводить к себе домой незнакомых людей, даже если они сослались на вас. В крайней необходимости только с разрешения родителей.</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3. Ваш ребенок никогда не должен уходить из учебного заведения (детского сада) с людьми, которых он не знает, даже если они сослались на вас.</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4. Если Вы не сможете придти за ним в школу (детский сад), предупредите, кто его заберет, и покажите этого человека в лицо (или он должен знать человека в лицо).</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5. Не забудьте предупредить воспитателя о том, кто придет за ребенком.</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6. Попросите воспитателя связаться с вами, если за ребенком пришли посторонние люди, о которых вы его не предупреждали. После этого обязательно обратитесь в милицию.</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7. Если вашего ребенка пытаются увести насильно, он должен привлечь к себе внимание людей, крича: «Это не мои родители! Я их не знаю!»</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8. Если ребенка доставили в милицию, он должен сообщить свой адрес, телефон родителей и свое имя.</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rStyle w:val="a5"/>
          <w:b/>
          <w:bCs/>
          <w:color w:val="000000"/>
        </w:rPr>
        <w:t>Опасность со стороны родителей</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 xml:space="preserve">Мы много говорим об опасности, которая исходит от посторонних, но почти не говорим об опасности со стороны родителей. </w:t>
      </w:r>
      <w:proofErr w:type="gramStart"/>
      <w:r w:rsidRPr="00606A69">
        <w:rPr>
          <w:color w:val="000000"/>
        </w:rPr>
        <w:t>Мы</w:t>
      </w:r>
      <w:proofErr w:type="gramEnd"/>
      <w:r w:rsidRPr="00606A69">
        <w:rPr>
          <w:color w:val="000000"/>
        </w:rPr>
        <w:t xml:space="preserve"> иногда не задумываясь ставим под угрозу жизнь наших детей. Это и необдуманные долги, с которыми вы вряд ли сможете расправиться, и разводы, и новые браки, и простое несоблюдение правил дорожного движения. С самого рождения родители должны воспитывать у ребенка доверительное отношение друг к другу. Учите его не бояться родителей и говорить им правду обо всех случаях в их жизни – это поможет в дальнейшем избежать многих проблем. Если у вас имеются дома крупные сбережения денег, то желательно, чтобы о них не знали дети, так как в играх на улице или в квартире с друзьями (знакомыми) могут похвастаться об этом, что может привести к их краже. Воспитывайте у детей честность, бережливость, умение жить по средствам. Когда дети просят у вас деньги, то пусть </w:t>
      </w:r>
      <w:proofErr w:type="gramStart"/>
      <w:r w:rsidRPr="00606A69">
        <w:rPr>
          <w:color w:val="000000"/>
        </w:rPr>
        <w:t>объяснят для чего они нужны</w:t>
      </w:r>
      <w:proofErr w:type="gramEnd"/>
      <w:r w:rsidRPr="00606A69">
        <w:rPr>
          <w:color w:val="000000"/>
        </w:rPr>
        <w:t>. Если вы считаете просьбу не обоснованной, то постарайтесь доходчиво объяснить причину отказа. Обида со стороны ребенка может привести к тому, что он самостоятельно возьмет деньги, скрыв об этом, и это приведет к недоверию родителей и детей.</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Если вы оказались в затруднительном финансовом положении, вам угрожают, скрываясь, не берите ребенка с собой, оставьте его в детском доме под другой фамилией или спрячьте его у надежных людей, так как он является вашим уязвимым местом.</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rStyle w:val="a5"/>
          <w:b/>
          <w:bCs/>
          <w:color w:val="000000"/>
        </w:rPr>
        <w:t>При общении с детьми специалисты рекомендуют:</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Что не надо говорить.</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1. Не разговаривай с незнакомыми людьми.</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lastRenderedPageBreak/>
        <w:t xml:space="preserve">2. Кругом полно </w:t>
      </w:r>
      <w:proofErr w:type="gramStart"/>
      <w:r w:rsidRPr="00606A69">
        <w:rPr>
          <w:color w:val="000000"/>
        </w:rPr>
        <w:t>психов</w:t>
      </w:r>
      <w:proofErr w:type="gramEnd"/>
      <w:r w:rsidRPr="00606A69">
        <w:rPr>
          <w:color w:val="000000"/>
        </w:rPr>
        <w:t>.</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3. Тебя могут украсть.</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4. Детям гулять в парках очень опасно.</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5. В наши дни никому нельзя доверять.</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Вместо этого скажите.</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1. С незнакомыми людьми надо вести себя следующим образом.</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2. Большинство людей заслуживают доверия, но.</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3. С тобой ничего не случится, если.</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4. Если кто-нибудь подойдет к тебе.</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5. Ты можешь обратиться за помощью.</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Обязательно проинструктируйте учителей начальных классов и воспитателей детских дошкольных учреждений, чтобы они не отпускали ребенка домой с малознакомыми людьми без вашей письменной просьбы. Научите своих детей защищаться. Ради личной безопасности ребенок может нарушать все правила и запреты. Ни в коем случае он не должен задумываться о последствиях применения приемов самообороны. Объясните, что если ребенок нанесет нападающему телесные повреждения, его только похвалят за это. Укажите ребенку наиболее уязвимые точки (пах, гортань, глазные яблоки), доступные для парализации преступных намерений злоумышленника и по возможности обучите его правильному нанесению ударов в такие точки. Объясните также, куда ребенку надо бежать в случае опасности, к кому и как обращаться за помощью.</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В случае если ваш ребенок или близкий человек похищен и вас шантажируют</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 xml:space="preserve">Прежде всего, убедитесь, что заложник жив и невредим. Уговорите шантажиста в необходимости поговорить с ребенком (близким человеком) по телефону, при этом постарайтесь, чтобы вам предоставили возможность пообщаться </w:t>
      </w:r>
      <w:proofErr w:type="gramStart"/>
      <w:r w:rsidRPr="00606A69">
        <w:rPr>
          <w:color w:val="000000"/>
        </w:rPr>
        <w:t>живьем</w:t>
      </w:r>
      <w:proofErr w:type="gramEnd"/>
      <w:r w:rsidRPr="00606A69">
        <w:rPr>
          <w:color w:val="000000"/>
        </w:rPr>
        <w:t xml:space="preserve"> а не с магнитофонной записью. При разговоре с заложником успокойте его, постарайтесь убедить его, что сделаете все возможное, чтобы освободить его поскорее. Убедите заложника в необходимости соблюдать все требования террориста, чтобы не повредить себе. Не пытайтесь выяснить местонахождение похитителей - это дело рук профессиональных посредников и может дорого обойтись заложнику. После разговора с заложником, выслушайте шантажиста. Проанализируйте его характеристики, оцените, насколько высока угроза и каковы требования шантажистов. В любом случае попытайтесь попросить отсрочки (договоритесь о повторной встрече, повторном звонке).</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Если вы решили обратиться за помощью, действуйте незамедлительно. Спецслужбам потребуется значительное время на разработку и осуществление операции. Строго и четко, без всякой самодеятельности и личной инициативы выполняйте требования профессионалов (это может касаться всего: от тактики разговоров при телефонном звонке, до тактики обмена заложника).</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Если вы решили действовать самостоятельно, обязательно требуйте гарантий, что заложник останется целым и невредимым (взаимообмен, денежные средства, информация, ценности передаются только после получения свидетельства о том, что заложник доставлен в надежное место, находящееся под вашим контролем). В противном случае вполне возможна ситуация, при которой шантажисты после получения требуемого уничтожат заложника как ненужного свидетеля.</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lastRenderedPageBreak/>
        <w:t xml:space="preserve">При передаче требуемых ценностей будьте готовы к любым неожиданностям со стороны шантажистов. Во всяком </w:t>
      </w:r>
      <w:proofErr w:type="gramStart"/>
      <w:r w:rsidRPr="00606A69">
        <w:rPr>
          <w:color w:val="000000"/>
        </w:rPr>
        <w:t>случае</w:t>
      </w:r>
      <w:proofErr w:type="gramEnd"/>
      <w:r w:rsidRPr="00606A69">
        <w:rPr>
          <w:color w:val="000000"/>
        </w:rPr>
        <w:t xml:space="preserve"> постарайтесь немедленно исчезнуть и не оставаться в компании злоумышленников.</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rStyle w:val="a4"/>
          <w:color w:val="000000"/>
        </w:rPr>
        <w:t>По возвращении домой:</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Если при входе в подъезд ты заметил посторонних, подожди пока кто-нибудь из знакомых войдет в подъезд вместе с тобой.</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Не входи в лифт с незнакомым человеком.</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 xml:space="preserve">Если ты обнаружил, что дверь в твою квартиру открыта, не спеши </w:t>
      </w:r>
      <w:proofErr w:type="spellStart"/>
      <w:r w:rsidRPr="00606A69">
        <w:rPr>
          <w:color w:val="000000"/>
        </w:rPr>
        <w:t>вхордить</w:t>
      </w:r>
      <w:proofErr w:type="spellEnd"/>
      <w:r w:rsidRPr="00606A69">
        <w:rPr>
          <w:color w:val="000000"/>
        </w:rPr>
        <w:t>, зайди к соседям и позвони домой.</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rStyle w:val="a4"/>
          <w:color w:val="000000"/>
        </w:rPr>
        <w:t>Если ты дома один:</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попроси своих друзей и знакомых, чтобы они предупреждали тебя о своем визите по телефону.</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 xml:space="preserve">если звонят в вашу квартиру, не спеши открывать дверь, сначала посмотри в глазок и спроси, кто это (независимо один ты или с </w:t>
      </w:r>
      <w:proofErr w:type="gramStart"/>
      <w:r w:rsidRPr="00606A69">
        <w:rPr>
          <w:color w:val="000000"/>
        </w:rPr>
        <w:t>близкими</w:t>
      </w:r>
      <w:proofErr w:type="gramEnd"/>
      <w:r w:rsidRPr="00606A69">
        <w:rPr>
          <w:color w:val="000000"/>
        </w:rPr>
        <w:t>).</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на ответ «Я» дверь не открывай, попроси человека назваться.</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 xml:space="preserve">если он представляется знакомым твоих родных, которых в данный момент </w:t>
      </w:r>
      <w:proofErr w:type="gramStart"/>
      <w:r w:rsidRPr="00606A69">
        <w:rPr>
          <w:color w:val="000000"/>
        </w:rPr>
        <w:t>нет</w:t>
      </w:r>
      <w:proofErr w:type="gramEnd"/>
      <w:r w:rsidRPr="00606A69">
        <w:rPr>
          <w:color w:val="000000"/>
        </w:rPr>
        <w:t xml:space="preserve"> дома, не открывая двери, попроси его прийти в другой раз и позвони родителям.</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 xml:space="preserve">если человек называет незнакомую тебе фамилию, говоря, что ему дали этот адрес, не открывая двери, объясни ему, что он неправильно </w:t>
      </w:r>
      <w:proofErr w:type="spellStart"/>
      <w:r w:rsidRPr="00606A69">
        <w:rPr>
          <w:color w:val="000000"/>
        </w:rPr>
        <w:t>записалнужный</w:t>
      </w:r>
      <w:proofErr w:type="spellEnd"/>
      <w:r w:rsidRPr="00606A69">
        <w:rPr>
          <w:color w:val="000000"/>
        </w:rPr>
        <w:t xml:space="preserve"> адрес и позвони родителям.</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 xml:space="preserve">если незнакомец представился работником </w:t>
      </w:r>
      <w:proofErr w:type="spellStart"/>
      <w:r w:rsidRPr="00606A69">
        <w:rPr>
          <w:color w:val="000000"/>
        </w:rPr>
        <w:t>ДЭЗа</w:t>
      </w:r>
      <w:proofErr w:type="spellEnd"/>
      <w:r w:rsidRPr="00606A69">
        <w:rPr>
          <w:color w:val="000000"/>
        </w:rPr>
        <w:t>, почты или другого учреждения сферы коммунальных услуг, попроси его назвать фамилию и причину прихода, затем позвони родителям и выполни их указания.</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если пришедший представился сотрудником отдела внутренних дел, не открывая двери, попроси прийти его в другое время, когда родители будут дома, и сообщи им.</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если незнакомец попросил воспользоваться телефоном для вызова милиции или «скорой помощи», не спеши открывать дверь; уточнив, что необходимо сделать, сам вызови нужную службу.</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 xml:space="preserve">вынося мусорное ведро или отправляясь за газетой, посмотри сначала в глазок, нет ли посторонних лиц вблизи твоей квартиры; </w:t>
      </w:r>
      <w:proofErr w:type="gramStart"/>
      <w:r w:rsidRPr="00606A69">
        <w:rPr>
          <w:color w:val="000000"/>
        </w:rPr>
        <w:t>выходя</w:t>
      </w:r>
      <w:proofErr w:type="gramEnd"/>
      <w:r w:rsidRPr="00606A69">
        <w:rPr>
          <w:color w:val="000000"/>
        </w:rPr>
        <w:t xml:space="preserve"> запри дверь.</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Дом будет твоей крепостью, если ты сам будешь заботиться о своей безопасности.</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rStyle w:val="a5"/>
          <w:b/>
          <w:bCs/>
          <w:color w:val="000000"/>
        </w:rPr>
        <w:t>Рекомендации по действиям в случае захвата автобуса,</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rStyle w:val="a5"/>
          <w:b/>
          <w:bCs/>
          <w:color w:val="000000"/>
        </w:rPr>
        <w:t>трамвая, троллейбуса террористами</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В ситуации захвата транспортного средства террористами необходимо выбрать тактику пассивного сопротивления, не рисковать:</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 выполнять все указания террористов, определив для себя, кто их них наиболее опасен, отдать все вещи, которые требуют террористы;</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 не смотреть в глаза террористам;</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 осмотреться в поисках наиболее укромного места, где можно укрыться в случае стрельбы;</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 не повышать голоса, не делать резких движений;</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 не пытаться оказать сопротивление террористам;</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 как можно меньше привлекать к себе внимание;</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lastRenderedPageBreak/>
        <w:t>* не реагировать на провокационное и вызывающее поведение;</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 прежде чем передвинуться или раскрыть сумку, спросить разрешения;</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 при стрельбе лечь на пол и укрыться сиденьем, не бежать.</w:t>
      </w:r>
    </w:p>
    <w:p w:rsidR="0090436C" w:rsidRPr="00606A69" w:rsidRDefault="0090436C" w:rsidP="00606A69">
      <w:pPr>
        <w:pStyle w:val="a3"/>
        <w:shd w:val="clear" w:color="auto" w:fill="FFFFFF"/>
        <w:spacing w:before="0" w:beforeAutospacing="0" w:after="0" w:afterAutospacing="0" w:line="335" w:lineRule="atLeast"/>
        <w:jc w:val="both"/>
        <w:rPr>
          <w:color w:val="000000"/>
        </w:rPr>
      </w:pPr>
      <w:r w:rsidRPr="00606A69">
        <w:rPr>
          <w:color w:val="000000"/>
        </w:rPr>
        <w:t>Необходимо находиться как можно дальше от окон, чтобы не препятствовать проведению оперативных мероприятий специальными службами, не пострадать во время операций. При штурме – лечь на пол и не шевелиться до завершения операции; подчиняться приказам штурмовой группы, не отвлекать ее вопросами. Ни в коем случае не бросаться навстречу спасателям. При освобождении выходить из салона транспортного средства после соответствующего приказа, но быстро и спокойно.</w:t>
      </w:r>
    </w:p>
    <w:p w:rsidR="0090436C" w:rsidRPr="00606A69" w:rsidRDefault="0090436C" w:rsidP="00606A69">
      <w:pPr>
        <w:pStyle w:val="a3"/>
        <w:shd w:val="clear" w:color="auto" w:fill="FFFFFF"/>
        <w:spacing w:before="0" w:beforeAutospacing="0" w:after="0" w:afterAutospacing="0" w:line="335" w:lineRule="atLeast"/>
        <w:jc w:val="both"/>
        <w:rPr>
          <w:rStyle w:val="a4"/>
          <w:color w:val="000000"/>
        </w:rPr>
      </w:pPr>
    </w:p>
    <w:p w:rsidR="0090436C" w:rsidRPr="00606A69" w:rsidRDefault="0090436C" w:rsidP="00606A69">
      <w:pPr>
        <w:pStyle w:val="a3"/>
        <w:shd w:val="clear" w:color="auto" w:fill="FFFFFF"/>
        <w:spacing w:before="0" w:beforeAutospacing="0" w:after="0" w:afterAutospacing="0" w:line="335" w:lineRule="atLeast"/>
        <w:jc w:val="both"/>
        <w:rPr>
          <w:rStyle w:val="a4"/>
          <w:color w:val="000000"/>
        </w:rPr>
      </w:pPr>
    </w:p>
    <w:p w:rsidR="0090436C" w:rsidRPr="00606A69" w:rsidRDefault="0090436C" w:rsidP="00606A69">
      <w:pPr>
        <w:pStyle w:val="a3"/>
        <w:shd w:val="clear" w:color="auto" w:fill="FFFFFF"/>
        <w:spacing w:before="0" w:beforeAutospacing="0" w:after="0" w:afterAutospacing="0" w:line="335" w:lineRule="atLeast"/>
        <w:jc w:val="both"/>
        <w:rPr>
          <w:rStyle w:val="a4"/>
          <w:color w:val="000000"/>
        </w:rPr>
      </w:pPr>
    </w:p>
    <w:p w:rsidR="0090436C" w:rsidRPr="00606A69" w:rsidRDefault="0090436C" w:rsidP="00606A69">
      <w:pPr>
        <w:pStyle w:val="a3"/>
        <w:shd w:val="clear" w:color="auto" w:fill="FFFFFF"/>
        <w:spacing w:before="0" w:beforeAutospacing="0" w:after="0" w:afterAutospacing="0" w:line="335" w:lineRule="atLeast"/>
        <w:jc w:val="both"/>
        <w:rPr>
          <w:rStyle w:val="a4"/>
          <w:color w:val="000000"/>
        </w:rPr>
      </w:pPr>
    </w:p>
    <w:p w:rsidR="0090436C" w:rsidRPr="00606A69" w:rsidRDefault="0090436C" w:rsidP="00606A69">
      <w:pPr>
        <w:pStyle w:val="a3"/>
        <w:shd w:val="clear" w:color="auto" w:fill="FFFFFF"/>
        <w:spacing w:before="0" w:beforeAutospacing="0" w:after="0" w:afterAutospacing="0" w:line="335" w:lineRule="atLeast"/>
        <w:jc w:val="both"/>
        <w:rPr>
          <w:rStyle w:val="a4"/>
          <w:color w:val="000000"/>
        </w:rPr>
      </w:pPr>
    </w:p>
    <w:p w:rsidR="0090436C" w:rsidRPr="00606A69" w:rsidRDefault="0090436C" w:rsidP="00606A69">
      <w:pPr>
        <w:pStyle w:val="a3"/>
        <w:shd w:val="clear" w:color="auto" w:fill="FFFFFF"/>
        <w:spacing w:before="0" w:beforeAutospacing="0" w:after="0" w:afterAutospacing="0" w:line="335" w:lineRule="atLeast"/>
        <w:jc w:val="center"/>
        <w:rPr>
          <w:rStyle w:val="a4"/>
          <w:color w:val="000000"/>
        </w:rPr>
      </w:pPr>
    </w:p>
    <w:p w:rsidR="0090436C" w:rsidRPr="00606A69" w:rsidRDefault="0090436C" w:rsidP="00606A69">
      <w:pPr>
        <w:pStyle w:val="a3"/>
        <w:shd w:val="clear" w:color="auto" w:fill="FFFFFF"/>
        <w:spacing w:before="0" w:beforeAutospacing="0" w:after="0" w:afterAutospacing="0" w:line="335" w:lineRule="atLeast"/>
        <w:jc w:val="center"/>
        <w:rPr>
          <w:rStyle w:val="a4"/>
          <w:color w:val="000000"/>
        </w:rPr>
      </w:pPr>
    </w:p>
    <w:p w:rsidR="0031031C" w:rsidRPr="00606A69" w:rsidRDefault="0031031C" w:rsidP="00606A69">
      <w:pPr>
        <w:pStyle w:val="a3"/>
        <w:shd w:val="clear" w:color="auto" w:fill="FFFFFF"/>
        <w:spacing w:before="0" w:beforeAutospacing="0" w:after="0" w:afterAutospacing="0" w:line="335" w:lineRule="atLeast"/>
        <w:jc w:val="center"/>
        <w:rPr>
          <w:rStyle w:val="a4"/>
          <w:color w:val="000000"/>
        </w:rPr>
      </w:pPr>
    </w:p>
    <w:sectPr w:rsidR="0031031C" w:rsidRPr="00606A69" w:rsidSect="005932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90436C"/>
    <w:rsid w:val="0031031C"/>
    <w:rsid w:val="003D686B"/>
    <w:rsid w:val="00593204"/>
    <w:rsid w:val="00606A69"/>
    <w:rsid w:val="0090436C"/>
    <w:rsid w:val="00DA39AA"/>
    <w:rsid w:val="00EB4BC4"/>
    <w:rsid w:val="00EC46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2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043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0436C"/>
    <w:rPr>
      <w:b/>
      <w:bCs/>
    </w:rPr>
  </w:style>
  <w:style w:type="character" w:styleId="a5">
    <w:name w:val="Emphasis"/>
    <w:basedOn w:val="a0"/>
    <w:uiPriority w:val="20"/>
    <w:qFormat/>
    <w:rsid w:val="0090436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37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2133</Words>
  <Characters>12163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SEKRETAR</cp:lastModifiedBy>
  <cp:revision>9</cp:revision>
  <dcterms:created xsi:type="dcterms:W3CDTF">2022-03-14T17:55:00Z</dcterms:created>
  <dcterms:modified xsi:type="dcterms:W3CDTF">2022-12-27T11:41:00Z</dcterms:modified>
</cp:coreProperties>
</file>